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eastAsia="宋体"/>
          <w:b/>
          <w:lang w:val="en-US" w:eastAsia="zh-CN"/>
        </w:rPr>
      </w:pPr>
      <w:r>
        <w:rPr>
          <w:rFonts w:hint="eastAsia"/>
          <w:sz w:val="32"/>
          <w:szCs w:val="32"/>
        </w:rPr>
        <w:t>JK25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  <w:lang w:val="en-US" w:eastAsia="zh-CN"/>
        </w:rPr>
        <w:t>通讯模式操作</w:t>
      </w:r>
    </w:p>
    <w:p>
      <w:pPr>
        <w:pStyle w:val="3"/>
        <w:numPr>
          <w:ilvl w:val="0"/>
          <w:numId w:val="1"/>
        </w:numPr>
        <w:ind w:firstLine="422"/>
        <w:rPr>
          <w:rFonts w:hint="eastAsia"/>
        </w:rPr>
      </w:pPr>
      <w:r>
        <w:rPr>
          <w:rFonts w:hint="eastAsia"/>
        </w:rPr>
        <w:t>测试仪与PC机通过串行口进行通信，上传和下传数据时采用115200的波特率、无奇偶校验、8位数据位、1位停止位的通信格式。</w:t>
      </w:r>
    </w:p>
    <w:p>
      <w:pPr>
        <w:pStyle w:val="3"/>
        <w:numPr>
          <w:ilvl w:val="0"/>
          <w:numId w:val="1"/>
        </w:numPr>
        <w:ind w:firstLine="422"/>
        <w:rPr>
          <w:rFonts w:hint="eastAsia"/>
        </w:rPr>
      </w:pPr>
      <w:r>
        <w:rPr>
          <w:rFonts w:hint="eastAsia"/>
          <w:lang w:val="en-US" w:eastAsia="zh-CN"/>
        </w:rPr>
        <w:t>测试仪设置：触发模式须改为</w:t>
      </w:r>
      <w:r>
        <w:rPr>
          <w:rFonts w:hint="eastAsia"/>
          <w:b/>
          <w:bCs/>
          <w:lang w:val="en-US" w:eastAsia="zh-CN"/>
        </w:rPr>
        <w:t>通讯触发</w:t>
      </w:r>
      <w:r>
        <w:rPr>
          <w:rFonts w:hint="eastAsia"/>
          <w:b w:val="0"/>
          <w:bCs w:val="0"/>
          <w:lang w:val="en-US" w:eastAsia="zh-CN"/>
        </w:rPr>
        <w:t>，其他设置正常</w:t>
      </w:r>
    </w:p>
    <w:p>
      <w:pPr>
        <w:pStyle w:val="3"/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单次测试操作流程：</w:t>
      </w:r>
    </w:p>
    <w:p>
      <w:pPr>
        <w:pStyle w:val="3"/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5264785" cy="1718945"/>
            <wp:effectExtent l="0" t="0" r="0" b="0"/>
            <wp:docPr id="1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ind w:left="0" w:leftChars="0" w:firstLine="400" w:firstLineChars="0"/>
        <w:rPr>
          <w:rFonts w:hint="default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发送指令01 06 01 68 00 01 C8 2A，使地址360置1</w:t>
      </w:r>
    </w:p>
    <w:p>
      <w:pPr>
        <w:pStyle w:val="3"/>
        <w:numPr>
          <w:ilvl w:val="0"/>
          <w:numId w:val="2"/>
        </w:numPr>
        <w:ind w:left="0" w:leftChars="0" w:firstLine="400" w:firstLineChars="0"/>
        <w:rPr>
          <w:rFonts w:hint="default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触摸屏地址360变1，发送数据启动测量</w:t>
      </w:r>
    </w:p>
    <w:p>
      <w:pPr>
        <w:pStyle w:val="3"/>
        <w:numPr>
          <w:ilvl w:val="0"/>
          <w:numId w:val="2"/>
        </w:numPr>
        <w:ind w:left="0" w:leftChars="0" w:firstLine="400" w:firstLineChars="0"/>
        <w:rPr>
          <w:rFonts w:hint="default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采集板完成测量，地址360置2，触摸屏获取数据</w:t>
      </w:r>
    </w:p>
    <w:p>
      <w:pPr>
        <w:pStyle w:val="3"/>
        <w:numPr>
          <w:ilvl w:val="0"/>
          <w:numId w:val="2"/>
        </w:numPr>
        <w:ind w:left="0" w:leftChars="0" w:firstLine="400" w:firstLineChars="0"/>
        <w:rPr>
          <w:rFonts w:hint="default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PC机可读取数据，</w:t>
      </w:r>
    </w:p>
    <w:p>
      <w:pPr>
        <w:pStyle w:val="3"/>
        <w:numPr>
          <w:ilvl w:val="0"/>
          <w:numId w:val="0"/>
        </w:numPr>
        <w:ind w:leftChars="200"/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A协议（以8个数据为例，和标配上位机联机为</w:t>
      </w:r>
      <w:bookmarkStart w:id="0" w:name="_GoBack"/>
      <w:bookmarkEnd w:id="0"/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该协议）</w:t>
      </w:r>
    </w:p>
    <w:p>
      <w:pPr>
        <w:pStyle w:val="3"/>
        <w:numPr>
          <w:ilvl w:val="0"/>
          <w:numId w:val="0"/>
        </w:numPr>
        <w:ind w:leftChars="200"/>
        <w:rPr>
          <w:rFonts w:hint="default"/>
          <w:b/>
          <w:bCs/>
          <w:color w:val="00B05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00B050"/>
          <w:sz w:val="30"/>
          <w:szCs w:val="30"/>
          <w:lang w:val="en-US" w:eastAsia="zh-CN"/>
        </w:rPr>
        <w:t>此协议分析数据较为简单清晰，但需要读取数据的地址分散，需要多条指令分别去读</w:t>
      </w:r>
    </w:p>
    <w:p>
      <w:pPr>
        <w:pStyle w:val="3"/>
        <w:numPr>
          <w:ilvl w:val="0"/>
          <w:numId w:val="0"/>
        </w:numPr>
        <w:ind w:leftChars="200" w:firstLine="600" w:firstLineChars="200"/>
        <w:rPr>
          <w:rFonts w:hint="default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发送指令01 03 00 00 00 16 C4 04 ，可读取数据。其中蓝色的00 16代表读取地址的数据量，2个地址（4个字节）为一个通道的值。地址00,01为第0个通道，02,03为第1个通道</w:t>
      </w:r>
    </w:p>
    <w:p>
      <w:pPr>
        <w:pStyle w:val="3"/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例如：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发送数据 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>01 03 00 02 00 10 E5 C6</w:t>
      </w: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，为读取8个通道的值，从通道01到通道08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返回的数据：</w:t>
      </w: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01 03 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 xml:space="preserve">20 </w:t>
      </w:r>
      <w:r>
        <w:rPr>
          <w:rFonts w:hint="default"/>
          <w:b w:val="0"/>
          <w:bCs w:val="0"/>
          <w:color w:val="FF0000"/>
          <w:sz w:val="30"/>
          <w:szCs w:val="30"/>
          <w:highlight w:val="darkGreen"/>
          <w:shd w:val="clear" w:fill="A8D08D" w:themeFill="accent6" w:themeFillTint="99"/>
          <w:lang w:val="en-US" w:eastAsia="zh-CN"/>
        </w:rPr>
        <w:t>00 1E 84 80</w:t>
      </w:r>
      <w:r>
        <w:rPr>
          <w:rFonts w:hint="default"/>
          <w:b w:val="0"/>
          <w:bCs w:val="0"/>
          <w:color w:val="FF0000"/>
          <w:sz w:val="30"/>
          <w:szCs w:val="30"/>
          <w:shd w:val="clear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30"/>
          <w:szCs w:val="30"/>
          <w:shd w:val="clear" w:fill="A8D08D" w:themeFill="accent6" w:themeFillTint="99"/>
          <w:lang w:val="en-US" w:eastAsia="zh-CN"/>
        </w:rPr>
        <w:t>00 01 85 DA</w:t>
      </w: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30"/>
          <w:szCs w:val="30"/>
          <w:shd w:val="clear" w:fill="A8D08D" w:themeFill="accent6" w:themeFillTint="99"/>
          <w:lang w:val="en-US" w:eastAsia="zh-CN"/>
        </w:rPr>
        <w:t>00 01 84 53</w:t>
      </w: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30"/>
          <w:szCs w:val="30"/>
          <w:shd w:val="clear" w:fill="A8D08D" w:themeFill="accent6" w:themeFillTint="99"/>
          <w:lang w:val="en-US" w:eastAsia="zh-CN"/>
        </w:rPr>
        <w:t>00 01 88 1A</w:t>
      </w: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30"/>
          <w:szCs w:val="30"/>
          <w:shd w:val="clear" w:fill="A8D08D" w:themeFill="accent6" w:themeFillTint="99"/>
          <w:lang w:val="en-US" w:eastAsia="zh-CN"/>
        </w:rPr>
        <w:t>00 01 86 C2</w:t>
      </w: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30"/>
          <w:szCs w:val="30"/>
          <w:shd w:val="clear" w:fill="A8D08D" w:themeFill="accent6" w:themeFillTint="99"/>
          <w:lang w:val="en-US" w:eastAsia="zh-CN"/>
        </w:rPr>
        <w:t>00 01 87 6B</w:t>
      </w: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30"/>
          <w:szCs w:val="30"/>
          <w:shd w:val="clear" w:fill="A8D08D" w:themeFill="accent6" w:themeFillTint="99"/>
          <w:lang w:val="en-US" w:eastAsia="zh-CN"/>
        </w:rPr>
        <w:t>00 01 84 E1</w:t>
      </w: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30"/>
          <w:szCs w:val="30"/>
          <w:shd w:val="clear" w:fill="A8D08D" w:themeFill="accent6" w:themeFillTint="99"/>
          <w:lang w:val="en-US" w:eastAsia="zh-CN"/>
        </w:rPr>
        <w:t>00 01 86 CB</w:t>
      </w: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>4B D4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第一个深绿色底为1通道的值，其值为通道电阻值的倍数，与量程配合计算。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发送数据格式 01 03 XX XX YY YY CRC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XX XX起始地址：所需的第一个通道号*2（此处使用16进制，算出后需要转化）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如：起始读取第一个通道为1通道，则为0x 00 02，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 xml:space="preserve">    起始读取第一个通道为8通道，则为0x 00 10，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YY YY</w:t>
      </w: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读取地址的数据量：</w:t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所需读取的通道总数*2（此处使用16进制，算出后需要转化）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如：读取通道总数为1个，则为0x 00 02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 xml:space="preserve">    读取通道总数为8个，则为0x 00 10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 xml:space="preserve">CRC:  </w:t>
      </w:r>
      <w:r>
        <w:rPr>
          <w:rFonts w:hint="eastAsia"/>
          <w:b w:val="0"/>
          <w:bCs w:val="0"/>
          <w:color w:val="0000FF"/>
          <w:sz w:val="30"/>
          <w:szCs w:val="30"/>
          <w:u w:val="none"/>
          <w:lang w:val="en-US" w:eastAsia="zh-CN"/>
        </w:rPr>
        <w:t>https://www.asciim.cn/hex/crc.html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00" w:firstLineChars="4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输入组成的数据 01 03 XX XX YY YY，即可生成CRC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400"/>
        <w:textAlignment w:val="auto"/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72405" cy="2055495"/>
            <wp:effectExtent l="0" t="0" r="4445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2.发送数据 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 xml:space="preserve">01 03 01 00 </w:t>
      </w:r>
      <w:r>
        <w:rPr>
          <w:rFonts w:hint="eastAsia"/>
          <w:b w:val="0"/>
          <w:bCs w:val="0"/>
          <w:color w:val="0070C0"/>
          <w:sz w:val="30"/>
          <w:szCs w:val="30"/>
          <w:highlight w:val="none"/>
          <w:lang w:val="en-US" w:eastAsia="zh-CN"/>
        </w:rPr>
        <w:t>00 03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 xml:space="preserve"> 04 37</w:t>
      </w: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，为读取12个通道的档位值，从通道00到通道11。其中蓝色的00 03代表读取地址的数据量，1个地址（2个字节）为4个通道的量程值。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返回的数据：</w:t>
      </w: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01 03 </w:t>
      </w:r>
      <w:r>
        <w:rPr>
          <w:rFonts w:hint="default"/>
          <w:b w:val="0"/>
          <w:bCs w:val="0"/>
          <w:color w:val="FF0000"/>
          <w:sz w:val="30"/>
          <w:szCs w:val="30"/>
          <w:shd w:val="clear"/>
          <w:lang w:val="en-US" w:eastAsia="zh-CN"/>
        </w:rPr>
        <w:t>0</w:t>
      </w: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6 </w:t>
      </w:r>
      <w:r>
        <w:rPr>
          <w:rFonts w:hint="default"/>
          <w:b w:val="0"/>
          <w:bCs w:val="0"/>
          <w:color w:val="FF0000"/>
          <w:sz w:val="30"/>
          <w:szCs w:val="30"/>
          <w:shd w:val="clear" w:fill="538135" w:themeFill="accent6" w:themeFillShade="BF"/>
          <w:lang w:val="en-US" w:eastAsia="zh-CN"/>
        </w:rPr>
        <w:t>1</w:t>
      </w:r>
      <w:r>
        <w:rPr>
          <w:rFonts w:hint="default"/>
          <w:b w:val="0"/>
          <w:bCs w:val="0"/>
          <w:color w:val="FF0000"/>
          <w:sz w:val="30"/>
          <w:szCs w:val="30"/>
          <w:shd w:val="clear" w:fill="A8D08D" w:themeFill="accent6" w:themeFillTint="99"/>
          <w:lang w:val="en-US" w:eastAsia="zh-CN"/>
        </w:rPr>
        <w:t>E 66 66 66 6</w:t>
      </w:r>
      <w:r>
        <w:rPr>
          <w:rFonts w:hint="default"/>
          <w:b w:val="0"/>
          <w:bCs w:val="0"/>
          <w:color w:val="FF0000"/>
          <w:sz w:val="30"/>
          <w:szCs w:val="30"/>
          <w:shd w:val="clear" w:fill="8EAADB" w:themeFill="accent5" w:themeFillTint="99"/>
          <w:lang w:val="en-US" w:eastAsia="zh-CN"/>
        </w:rPr>
        <w:t>1 11</w:t>
      </w: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 3D C8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发送数据格式：01 03 XX XX YY YY CRC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XX XX起始地址：所需的第一个通道号/4，取其商，再加上256，因为一个地址有4个量程值，所以不一定能只读取其中几个值而不读取其他无用的值（此处使用16进制，算出后需要转化）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 xml:space="preserve">如：起始读取第一个通道为1通道，则为0x 01 00，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 xml:space="preserve">    起始读取第一个通道为8通道，则为0x 01 02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地址00为0-3通道的量程值，</w:t>
      </w: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高字节代表0通道和1通道量程组合,低字节代表2通道和3通道量程组合,依次第推，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YY YY读取地址的数据量：</w:t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所需读取的通道总数/4，取其商，再加上1，因为一个地址有4个量程值，所以不一定能只读取其中几个值而不读取其他无用的值（此处使用16进制，算出后需要转化）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如：读取通道总数为1个，则为0x 00 01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 xml:space="preserve">    读取通道总数为8个，则为0x 00 03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63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CRC:同上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第一个深绿色底为0通道的量程值，校准使用，淡绿色底为1-8通道（第一块板）的量程值，淡蓝色底为9-11通道的量程值。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0量程:温度 **.**（正）</w:t>
      </w:r>
    </w:p>
    <w:p>
      <w:pPr>
        <w:rPr>
          <w:rFonts w:hint="default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10量程：温度 **.**（负）</w:t>
      </w:r>
    </w:p>
    <w:p>
      <w:pPr>
        <w:rPr>
          <w:rFonts w:hint="default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1量程:20.000 mΩ, 共5位数字,    **.***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2量程:200.00 mΩ,共5位数字     **.**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3量程:2000.0 mΩ,共5位数字     ****.*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4量程:20.000Ω,共5位数字       ***.***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5量程:200.00Ω,共5位数字       ***.**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6量程:1000.00Ω,共6位数字      ****.**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7量程:100.000 KΩ,共6位数字    ***.***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8量程:1000.00KΩ,共6位数字    ****.**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9量程:***.* KΩ               **.*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11量程 *** KΩ                ***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14量程  ----</w:t>
      </w:r>
    </w:p>
    <w:p>
      <w:pPr>
        <w:pStyle w:val="3"/>
        <w:bidi w:val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规律1,4,7量程3位小数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即数值/1000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;</w:t>
      </w:r>
      <w:r>
        <w:rPr>
          <w:rFonts w:hint="eastAsia"/>
          <w:sz w:val="30"/>
          <w:szCs w:val="30"/>
          <w:lang w:val="en-US" w:eastAsia="zh-CN"/>
        </w:rPr>
        <w:t>0,</w:t>
      </w:r>
      <w:r>
        <w:rPr>
          <w:rFonts w:hint="eastAsia"/>
          <w:sz w:val="30"/>
          <w:szCs w:val="30"/>
        </w:rPr>
        <w:t>2,5,</w:t>
      </w:r>
      <w:r>
        <w:rPr>
          <w:rFonts w:hint="eastAsia"/>
          <w:sz w:val="30"/>
          <w:szCs w:val="30"/>
          <w:lang w:val="en-US" w:eastAsia="zh-CN"/>
        </w:rPr>
        <w:t>6,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  <w:lang w:val="en-US" w:eastAsia="zh-CN"/>
        </w:rPr>
        <w:t>,10</w:t>
      </w:r>
      <w:r>
        <w:rPr>
          <w:rFonts w:hint="eastAsia"/>
          <w:sz w:val="30"/>
          <w:szCs w:val="30"/>
        </w:rPr>
        <w:t>量程2位小数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即数值/100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;3</w:t>
      </w:r>
      <w:r>
        <w:rPr>
          <w:rFonts w:hint="eastAsia"/>
          <w:sz w:val="30"/>
          <w:szCs w:val="30"/>
          <w:lang w:val="en-US" w:eastAsia="zh-CN"/>
        </w:rPr>
        <w:t>,</w:t>
      </w:r>
      <w:r>
        <w:rPr>
          <w:rFonts w:hint="eastAsia"/>
          <w:sz w:val="30"/>
          <w:szCs w:val="30"/>
        </w:rPr>
        <w:t>9量程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位小数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即数值/10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;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量程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rFonts w:hint="eastAsia"/>
          <w:sz w:val="30"/>
          <w:szCs w:val="30"/>
        </w:rPr>
        <w:t>位小数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即数值/1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;1,2</w:t>
      </w:r>
      <w:r>
        <w:rPr>
          <w:rFonts w:hint="eastAsia"/>
          <w:sz w:val="30"/>
          <w:szCs w:val="30"/>
          <w:lang w:val="en-US" w:eastAsia="zh-CN"/>
        </w:rPr>
        <w:t>,3</w:t>
      </w:r>
      <w:r>
        <w:rPr>
          <w:rFonts w:hint="eastAsia"/>
          <w:sz w:val="30"/>
          <w:szCs w:val="30"/>
        </w:rPr>
        <w:t>毫欧;4,5,6欧姆;7,8</w:t>
      </w:r>
      <w:r>
        <w:rPr>
          <w:rFonts w:hint="eastAsia"/>
          <w:sz w:val="30"/>
          <w:szCs w:val="30"/>
          <w:lang w:val="en-US" w:eastAsia="zh-CN"/>
        </w:rPr>
        <w:t>,9,10,11</w:t>
      </w:r>
      <w:r>
        <w:rPr>
          <w:rFonts w:hint="eastAsia"/>
          <w:sz w:val="30"/>
          <w:szCs w:val="30"/>
        </w:rPr>
        <w:t>千欧,</w:t>
      </w:r>
      <w:r>
        <w:rPr>
          <w:rFonts w:hint="eastAsia"/>
          <w:sz w:val="30"/>
          <w:szCs w:val="30"/>
          <w:lang w:val="en-US" w:eastAsia="zh-CN"/>
        </w:rPr>
        <w:t>14</w:t>
      </w:r>
      <w:r>
        <w:rPr>
          <w:rFonts w:hint="eastAsia"/>
          <w:sz w:val="30"/>
          <w:szCs w:val="30"/>
        </w:rPr>
        <w:t>量程</w:t>
      </w:r>
      <w:r>
        <w:rPr>
          <w:rFonts w:hint="eastAsia"/>
          <w:sz w:val="30"/>
          <w:szCs w:val="30"/>
          <w:lang w:val="en-US" w:eastAsia="zh-CN"/>
        </w:rPr>
        <w:t>超限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3.发送数据 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 xml:space="preserve">01 03 01 21 </w:t>
      </w:r>
      <w:r>
        <w:rPr>
          <w:rFonts w:hint="eastAsia"/>
          <w:b w:val="0"/>
          <w:bCs w:val="0"/>
          <w:color w:val="0070C0"/>
          <w:sz w:val="30"/>
          <w:szCs w:val="30"/>
          <w:lang w:val="en-US" w:eastAsia="zh-CN"/>
        </w:rPr>
        <w:t>00 05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 xml:space="preserve"> D4 3F</w:t>
      </w: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，为读取10个通道的档位值，从通道00到通道09。其中蓝色的00 05代表读取地址的数据量，1个地址（2个字节）为2个通道的量程值。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返回的数据：</w:t>
      </w: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01 03 0A </w:t>
      </w:r>
      <w:r>
        <w:rPr>
          <w:rFonts w:hint="default"/>
          <w:b w:val="0"/>
          <w:bCs w:val="0"/>
          <w:color w:val="FF0000"/>
          <w:sz w:val="30"/>
          <w:szCs w:val="30"/>
          <w:shd w:val="clear" w:fill="A8D08D" w:themeFill="accent6" w:themeFillTint="99"/>
          <w:lang w:val="en-US" w:eastAsia="zh-CN"/>
        </w:rPr>
        <w:t>01</w:t>
      </w: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30"/>
          <w:szCs w:val="30"/>
          <w:shd w:val="clear" w:fill="538135" w:themeFill="accent6" w:themeFillShade="BF"/>
          <w:lang w:val="en-US" w:eastAsia="zh-CN"/>
        </w:rPr>
        <w:t>00</w:t>
      </w: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30"/>
          <w:szCs w:val="30"/>
          <w:shd w:val="clear" w:fill="A8D08D" w:themeFill="accent6" w:themeFillTint="99"/>
          <w:lang w:val="en-US" w:eastAsia="zh-CN"/>
        </w:rPr>
        <w:t>01 01 01 01 01 01</w:t>
      </w: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30"/>
          <w:szCs w:val="30"/>
          <w:shd w:val="clear" w:fill="8EAADB" w:themeFill="accent5" w:themeFillTint="99"/>
          <w:lang w:val="en-US" w:eastAsia="zh-CN"/>
        </w:rPr>
        <w:t>02</w:t>
      </w: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 w:val="0"/>
          <w:color w:val="FF0000"/>
          <w:sz w:val="30"/>
          <w:szCs w:val="30"/>
          <w:shd w:val="clear" w:fill="A8D08D" w:themeFill="accent6" w:themeFillTint="99"/>
          <w:lang w:val="en-US" w:eastAsia="zh-CN"/>
        </w:rPr>
        <w:t>01</w:t>
      </w: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 08 F2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高字节0通道+低字节1通道,依次第推，</w:t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第一个深绿色底为0通道的分选值，校准使用，淡绿色底为1-8通道（第一块板）的分选值，淡蓝色底为9通道的分选值。</w:t>
      </w:r>
    </w:p>
    <w:p>
      <w:pP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数字含义:0,合格; 1,上超; 2, 下超</w:t>
      </w:r>
    </w:p>
    <w:p>
      <w:pPr>
        <w:pStyle w:val="3"/>
        <w:bidi w:val="0"/>
        <w:rPr>
          <w:rFonts w:hint="eastAsia"/>
          <w:b w:val="0"/>
          <w:bCs w:val="0"/>
          <w:color w:val="auto"/>
          <w:sz w:val="30"/>
          <w:szCs w:val="30"/>
          <w:shd w:val="clear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综上：如通道1数值为 </w:t>
      </w:r>
      <w:r>
        <w:rPr>
          <w:rFonts w:hint="default"/>
          <w:b w:val="0"/>
          <w:bCs w:val="0"/>
          <w:color w:val="FF0000"/>
          <w:sz w:val="30"/>
          <w:szCs w:val="30"/>
          <w:shd w:val="clear"/>
          <w:lang w:val="en-US" w:eastAsia="zh-CN"/>
        </w:rPr>
        <w:t>00 1E 84 80</w:t>
      </w:r>
      <w:r>
        <w:rPr>
          <w:rFonts w:hint="eastAsia"/>
          <w:b w:val="0"/>
          <w:bCs w:val="0"/>
          <w:color w:val="auto"/>
          <w:sz w:val="30"/>
          <w:szCs w:val="30"/>
          <w:shd w:val="clear"/>
          <w:lang w:val="en-US" w:eastAsia="zh-CN"/>
        </w:rPr>
        <w:t>（即10进制的2000000），量程值为E（即10进制的14，超限），分选值为01（上超）</w:t>
      </w:r>
    </w:p>
    <w:p>
      <w:pPr>
        <w:pStyle w:val="3"/>
        <w:bidi w:val="0"/>
        <w:rPr>
          <w:rFonts w:hint="eastAsia"/>
          <w:b w:val="0"/>
          <w:bCs w:val="0"/>
          <w:color w:val="auto"/>
          <w:sz w:val="30"/>
          <w:szCs w:val="30"/>
          <w:shd w:val="clear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通道2数值为 </w:t>
      </w:r>
      <w:r>
        <w:rPr>
          <w:rFonts w:hint="default"/>
          <w:b w:val="0"/>
          <w:bCs w:val="0"/>
          <w:color w:val="FF0000"/>
          <w:sz w:val="30"/>
          <w:szCs w:val="30"/>
          <w:shd w:val="clear"/>
          <w:lang w:val="en-US" w:eastAsia="zh-CN"/>
        </w:rPr>
        <w:t>00 01 85 DA</w:t>
      </w:r>
      <w:r>
        <w:rPr>
          <w:rFonts w:hint="eastAsia"/>
          <w:b w:val="0"/>
          <w:bCs w:val="0"/>
          <w:color w:val="auto"/>
          <w:sz w:val="30"/>
          <w:szCs w:val="30"/>
          <w:shd w:val="clear"/>
          <w:lang w:val="en-US" w:eastAsia="zh-CN"/>
        </w:rPr>
        <w:t>（即10进制的99802），量程值为6（即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量程:1000.00Ω</w:t>
      </w:r>
      <w:r>
        <w:rPr>
          <w:rFonts w:hint="eastAsia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，小数点后两位，数值/100,得到结果电阻值为998.02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Ω</w:t>
      </w:r>
      <w:r>
        <w:rPr>
          <w:rFonts w:hint="eastAsia"/>
          <w:b w:val="0"/>
          <w:bCs w:val="0"/>
          <w:color w:val="auto"/>
          <w:sz w:val="30"/>
          <w:szCs w:val="30"/>
          <w:shd w:val="clear"/>
          <w:lang w:val="en-US" w:eastAsia="zh-CN"/>
        </w:rPr>
        <w:t>），分选值为01（上超）</w:t>
      </w:r>
    </w:p>
    <w:p>
      <w:pPr>
        <w:pStyle w:val="3"/>
        <w:bidi w:val="0"/>
        <w:rPr>
          <w:rFonts w:hint="eastAsia"/>
          <w:b w:val="0"/>
          <w:bCs w:val="0"/>
          <w:color w:val="auto"/>
          <w:sz w:val="30"/>
          <w:szCs w:val="30"/>
          <w:shd w:val="clear"/>
          <w:lang w:val="en-US" w:eastAsia="zh-CN"/>
        </w:rPr>
      </w:pPr>
    </w:p>
    <w:p>
      <w:pPr>
        <w:pStyle w:val="3"/>
        <w:bidi w:val="0"/>
        <w:rPr>
          <w:rFonts w:hint="eastAsia"/>
          <w:b/>
          <w:bCs/>
          <w:color w:val="auto"/>
          <w:sz w:val="30"/>
          <w:szCs w:val="30"/>
          <w:shd w:val="clear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shd w:val="clear"/>
          <w:lang w:val="en-US" w:eastAsia="zh-CN"/>
        </w:rPr>
        <w:t>B协议</w:t>
      </w:r>
    </w:p>
    <w:p>
      <w:pPr>
        <w:pStyle w:val="3"/>
        <w:bidi w:val="0"/>
        <w:rPr>
          <w:rFonts w:hint="default"/>
          <w:b/>
          <w:bCs/>
          <w:color w:val="00B050"/>
          <w:sz w:val="30"/>
          <w:szCs w:val="30"/>
          <w:shd w:val="clear"/>
          <w:lang w:val="en-US" w:eastAsia="zh-CN"/>
        </w:rPr>
      </w:pPr>
      <w:r>
        <w:rPr>
          <w:rFonts w:hint="eastAsia"/>
          <w:b/>
          <w:bCs/>
          <w:color w:val="00B050"/>
          <w:sz w:val="30"/>
          <w:szCs w:val="30"/>
          <w:shd w:val="clear"/>
          <w:lang w:val="en-US" w:eastAsia="zh-CN"/>
        </w:rPr>
        <w:t>此协议数据地址集中，读取方便，但分析数据较为复杂，两套协议均可使用，可根据自身要求进行选择</w:t>
      </w:r>
    </w:p>
    <w:p>
      <w:pPr>
        <w:pStyle w:val="3"/>
        <w:bidi w:val="0"/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发送数据 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>01 03 03 EA 00 78 64 58</w:t>
      </w: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，为读取60个通道的值，从通道01到通道60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返回的数据：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>01 03 F0</w:t>
      </w:r>
      <w:r>
        <w:rPr>
          <w:rFonts w:hint="eastAsia"/>
          <w:b w:val="0"/>
          <w:bCs w:val="0"/>
          <w:color w:val="00B050"/>
          <w:sz w:val="30"/>
          <w:szCs w:val="30"/>
          <w:highlight w:val="none"/>
          <w:lang w:val="en-US" w:eastAsia="zh-CN"/>
        </w:rPr>
        <w:t xml:space="preserve"> 05 BB D0 A6 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 xml:space="preserve">04 03 C8 A6 04 08 C0 A6 05 BB 78 A6 7F FF FF FF 7F FF FF FF 00 54 51 37 00 8A F9 37 00 08 29 28 00 18 71 28 00 02 69 28 00 00 79 28 00 03 21 28 00 01 09 28 00 01 79 28 00 03 21 28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41 3C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第一个绿色底为1通道的值。该值为16进制</w:t>
      </w:r>
      <w:r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05 BB D0 A6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将其转化为十进制为96,194,726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 xml:space="preserve">将其转化为二进制为0101 1011 1011 1101 </w:t>
      </w:r>
      <w:r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0</w:t>
      </w:r>
      <w:r>
        <w:rPr>
          <w:rFonts w:hint="eastAsia"/>
          <w:b w:val="0"/>
          <w:bCs w:val="0"/>
          <w:color w:val="00B0F0"/>
          <w:sz w:val="30"/>
          <w:szCs w:val="30"/>
          <w:highlight w:val="none"/>
          <w:lang w:val="en-US" w:eastAsia="zh-CN"/>
        </w:rPr>
        <w:t>0</w:t>
      </w:r>
      <w:r>
        <w:rPr>
          <w:rFonts w:hint="eastAsia"/>
          <w:b w:val="0"/>
          <w:bCs w:val="0"/>
          <w:color w:val="FFFF00"/>
          <w:sz w:val="30"/>
          <w:szCs w:val="30"/>
          <w:highlight w:val="none"/>
          <w:shd w:val="clear" w:color="auto" w:fill="auto"/>
          <w:lang w:val="en-US" w:eastAsia="zh-CN"/>
        </w:rPr>
        <w:t>00 1</w:t>
      </w:r>
      <w:r>
        <w:rPr>
          <w:rFonts w:hint="eastAsia"/>
          <w:b w:val="0"/>
          <w:bCs w:val="0"/>
          <w:color w:val="00B050"/>
          <w:sz w:val="30"/>
          <w:szCs w:val="30"/>
          <w:highlight w:val="none"/>
          <w:lang w:val="en-US" w:eastAsia="zh-CN"/>
        </w:rPr>
        <w:t>010</w:t>
      </w:r>
      <w:r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/>
          <w:b w:val="0"/>
          <w:bCs w:val="0"/>
          <w:color w:val="FF0000"/>
          <w:sz w:val="30"/>
          <w:szCs w:val="30"/>
          <w:highlight w:val="none"/>
          <w:lang w:val="en-US" w:eastAsia="zh-CN"/>
        </w:rPr>
        <w:t>0110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其中正整数值=通道值/2048.即96194726/2048=46970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0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default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（</w:t>
      </w:r>
      <w:r>
        <w:rPr>
          <w:rFonts w:hint="default"/>
          <w:b/>
          <w:bCs/>
          <w:color w:val="auto"/>
          <w:sz w:val="30"/>
          <w:szCs w:val="30"/>
          <w:lang w:val="en-US" w:eastAsia="zh-CN"/>
        </w:rPr>
        <w:t>2000000代表无效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）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ab/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其中档位值为红色标注的最后四位，二进制</w:t>
      </w:r>
      <w:r>
        <w:rPr>
          <w:rFonts w:hint="eastAsia"/>
          <w:b w:val="0"/>
          <w:bCs w:val="0"/>
          <w:color w:val="auto"/>
          <w:sz w:val="30"/>
          <w:szCs w:val="30"/>
          <w:highlight w:val="red"/>
          <w:lang w:val="en-US" w:eastAsia="zh-CN"/>
        </w:rPr>
        <w:t>0110</w:t>
      </w:r>
      <w:r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为十进制6，即为6档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其中除数系数为绿色标注的3位，二进制</w:t>
      </w:r>
      <w:r>
        <w:rPr>
          <w:rFonts w:hint="eastAsia"/>
          <w:b w:val="0"/>
          <w:bCs w:val="0"/>
          <w:color w:val="auto"/>
          <w:sz w:val="30"/>
          <w:szCs w:val="30"/>
          <w:highlight w:val="green"/>
          <w:lang w:val="en-US" w:eastAsia="zh-CN"/>
        </w:rPr>
        <w:t>010</w:t>
      </w:r>
      <w:r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为十进制2，所以测量值=</w:t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正整数值/100(10^2),即46970/100=469.70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其中单位为黄色标注的3位，二进制</w:t>
      </w:r>
      <w:r>
        <w:rPr>
          <w:rFonts w:hint="eastAsia"/>
          <w:b w:val="0"/>
          <w:bCs w:val="0"/>
          <w:color w:val="auto"/>
          <w:sz w:val="30"/>
          <w:szCs w:val="30"/>
          <w:highlight w:val="yellow"/>
          <w:lang w:val="en-US" w:eastAsia="zh-CN"/>
        </w:rPr>
        <w:t>00 1</w:t>
      </w:r>
      <w:r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为十进制1，所以单位为Ω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0：mΩ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1：Ω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2：kΩ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3：MΩ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其中正负为蓝色标注的1位</w:t>
      </w:r>
      <w:r>
        <w:rPr>
          <w:rFonts w:hint="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，0:+ 1:-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⑤</w:t>
      </w: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发送指令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>01 06 01 68 00 00 09 EA</w:t>
      </w: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，使地址360置0，结束此次流程</w:t>
      </w:r>
    </w:p>
    <w:p>
      <w:pPr>
        <w:rPr>
          <w:rFonts w:hint="eastAsia" w:cs="Times New Roman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总结流程(PC端)：</w:t>
      </w:r>
    </w:p>
    <w:p>
      <w:pPr>
        <w:pStyle w:val="3"/>
        <w:numPr>
          <w:ilvl w:val="0"/>
          <w:numId w:val="4"/>
        </w:numPr>
        <w:ind w:left="0" w:leftChars="0" w:firstLine="420" w:firstLineChars="0"/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发送指令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>01 06 01 68 00 01 C8 2A</w:t>
      </w: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，使地址360置1</w:t>
      </w:r>
    </w:p>
    <w:p>
      <w:pPr>
        <w:pStyle w:val="3"/>
        <w:numPr>
          <w:ilvl w:val="0"/>
          <w:numId w:val="4"/>
        </w:numPr>
        <w:ind w:left="0" w:leftChars="0" w:firstLine="420" w:firstLineChars="0"/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等待测量完成,读取数据</w:t>
      </w:r>
    </w:p>
    <w:p>
      <w:pPr>
        <w:pStyle w:val="3"/>
        <w:numPr>
          <w:ilvl w:val="0"/>
          <w:numId w:val="4"/>
        </w:numPr>
        <w:ind w:left="0" w:leftChars="0" w:firstLine="420" w:firstLineChars="0"/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发送指令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>01 06 01 68 00 00 09 EA</w:t>
      </w: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，使地址360置0，结束此次流程</w:t>
      </w:r>
    </w:p>
    <w:p>
      <w:pPr>
        <w:pStyle w:val="3"/>
        <w:numPr>
          <w:ilvl w:val="0"/>
          <w:numId w:val="0"/>
        </w:numPr>
        <w:ind w:left="420" w:leftChars="0"/>
        <w:rPr>
          <w:rFonts w:hint="default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0"/>
          <w:numId w:val="0"/>
        </w:numPr>
        <w:ind w:left="400" w:leftChars="0"/>
        <w:rPr>
          <w:rFonts w:hint="default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cs="Times New Roman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3" w:leftChars="0" w:firstLine="600" w:firstLineChars="200"/>
        <w:textAlignment w:val="auto"/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3"/>
        <w:numPr>
          <w:ilvl w:val="0"/>
          <w:numId w:val="0"/>
        </w:numPr>
        <w:ind w:left="400" w:leftChars="0"/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0"/>
          <w:numId w:val="0"/>
        </w:numPr>
        <w:ind w:left="400" w:leftChars="0"/>
        <w:rPr>
          <w:rFonts w:hint="default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3"/>
        <w:numPr>
          <w:ilvl w:val="0"/>
          <w:numId w:val="0"/>
        </w:numPr>
        <w:ind w:left="400" w:leftChars="0"/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                  </w:t>
      </w:r>
    </w:p>
    <w:p>
      <w:pPr>
        <w:pStyle w:val="3"/>
        <w:numPr>
          <w:ilvl w:val="0"/>
          <w:numId w:val="0"/>
        </w:numPr>
        <w:ind w:left="400" w:leftChars="0"/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default"/>
          <w:b w:val="0"/>
          <w:bCs w:val="0"/>
          <w:color w:val="FF0000"/>
          <w:sz w:val="30"/>
          <w:szCs w:val="30"/>
          <w:lang w:val="en-US" w:eastAsia="zh-CN"/>
        </w:rPr>
        <w:t xml:space="preserve">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6557C1"/>
    <w:multiLevelType w:val="singleLevel"/>
    <w:tmpl w:val="B26557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5FEC04"/>
    <w:multiLevelType w:val="singleLevel"/>
    <w:tmpl w:val="035FEC0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59553BE8"/>
    <w:multiLevelType w:val="singleLevel"/>
    <w:tmpl w:val="59553BE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69064000"/>
    <w:multiLevelType w:val="singleLevel"/>
    <w:tmpl w:val="69064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YjQyMzhiMDcxMzM2YmExYjRkZjMzZGQ0OTMzYzgifQ=="/>
  </w:docVars>
  <w:rsids>
    <w:rsidRoot w:val="00000000"/>
    <w:rsid w:val="049974E1"/>
    <w:rsid w:val="0926237D"/>
    <w:rsid w:val="0D6956AF"/>
    <w:rsid w:val="1A724287"/>
    <w:rsid w:val="1AE67148"/>
    <w:rsid w:val="35A02D4F"/>
    <w:rsid w:val="36505DF1"/>
    <w:rsid w:val="37634DDC"/>
    <w:rsid w:val="39FC49B5"/>
    <w:rsid w:val="3D0E0B83"/>
    <w:rsid w:val="3D7F056C"/>
    <w:rsid w:val="4D063625"/>
    <w:rsid w:val="55943FF0"/>
    <w:rsid w:val="570D0FD2"/>
    <w:rsid w:val="66B51CB4"/>
    <w:rsid w:val="6B304D64"/>
    <w:rsid w:val="6DF0103E"/>
    <w:rsid w:val="733228C6"/>
    <w:rsid w:val="7A74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643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图"/>
    <w:qFormat/>
    <w:uiPriority w:val="0"/>
    <w:pPr>
      <w:ind w:leftChars="0"/>
      <w:jc w:val="center"/>
    </w:pPr>
    <w:rPr>
      <w:rFonts w:ascii="Times New Roman" w:hAnsi="Times New Roman" w:eastAsia="宋体" w:cstheme="minorBidi"/>
      <w:b/>
      <w:sz w:val="21"/>
      <w:szCs w:val="20"/>
    </w:rPr>
  </w:style>
  <w:style w:type="paragraph" w:customStyle="1" w:styleId="9">
    <w:name w:val="表"/>
    <w:qFormat/>
    <w:uiPriority w:val="0"/>
    <w:pPr>
      <w:ind w:leftChars="0"/>
    </w:pPr>
    <w:rPr>
      <w:rFonts w:ascii="Times New Roman" w:hAnsi="Times New Roman" w:eastAsia="宋体" w:cstheme="minorBidi"/>
      <w:b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jE2Njk1OTIzMDk1IiwKCSJHcm91cElkIiA6ICIxNTI2Mjg4MTc0IiwKCSJJbWFnZSIgOiAiaVZCT1J3MEtHZ29BQUFBTlNVaEVVZ0FBQTlRQUFBRkFDQVlBQUFCZHZEVDRBQUFBQ1hCSVdYTUFBQXNUQUFBTEV3RUFtcHdZQUFBZ0FFbEVRVlI0bk96ZGVYaFRWZDRIOEcvMk5zM1d2YVZ0U2t1UlJSUXBvcUtPb2lpRHlESUNvcWlEN3pncTd2dUlNS013Z2pvQzZvQ29JK29BaWdvb2prTEZFUm5BbVVGeG9TeUtVaWwwb1N0cGtpWk5zeWYzL2FOTnBrM1RmYWZmei9QNGtKeHo3cmtuU0h2eXUyY0R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VlOcjUvM2tqUnNsamlPeXhBQUFBQUVsRlRrU3VRbUNDIiwKCSJUaGVtZSIgOiAiIiwKCSJUeXBlIiA6ICJmbG93IiwKCSJWZXJzaW9uIiA6ICIyN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2129</Words>
  <Characters>3018</Characters>
  <Lines>0</Lines>
  <Paragraphs>0</Paragraphs>
  <TotalTime>9</TotalTime>
  <ScaleCrop>false</ScaleCrop>
  <LinksUpToDate>false</LinksUpToDate>
  <CharactersWithSpaces>3594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2022-05-12T01:49:00Z</dcterms:created>
  <dc:creator>JK</dc:creator>
  <cp:lastModifiedBy>金科仪器 吴小昌</cp:lastModifiedBy>
  <dcterms:modified xsi:type="dcterms:W3CDTF">2023-06-15T06:23:11Z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87565B799A954C69B98C2F11210FDFA7_13</vt:lpwstr>
  </property>
</Properties>
</file>